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526F" w14:textId="40A85A7D" w:rsidR="0090615D" w:rsidRPr="003B3266" w:rsidRDefault="0095161C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jc w:val="center"/>
        <w:rPr>
          <w:rFonts w:ascii="ＭＳ 明朝" w:hAnsi="ＭＳ 明朝"/>
          <w:color w:val="000000"/>
          <w:szCs w:val="24"/>
          <w:lang w:eastAsia="zh-TW"/>
        </w:rPr>
      </w:pPr>
      <w:bookmarkStart w:id="0" w:name="_Hlk164157843"/>
      <w:r>
        <w:rPr>
          <w:rFonts w:ascii="ＭＳ 明朝" w:hAnsi="ＭＳ 明朝" w:cs="MS-Mincho" w:hint="eastAsia"/>
          <w:szCs w:val="24"/>
          <w:lang w:eastAsia="zh-TW"/>
        </w:rPr>
        <w:t>令和</w:t>
      </w:r>
      <w:r w:rsidR="009F6586">
        <w:rPr>
          <w:rFonts w:ascii="ＭＳ 明朝" w:hAnsi="ＭＳ 明朝" w:cs="MS-Mincho" w:hint="eastAsia"/>
          <w:szCs w:val="24"/>
          <w:lang w:eastAsia="zh-TW"/>
        </w:rPr>
        <w:t>８</w:t>
      </w:r>
      <w:r>
        <w:rPr>
          <w:rFonts w:ascii="ＭＳ 明朝" w:hAnsi="ＭＳ 明朝" w:cs="MS-Mincho" w:hint="eastAsia"/>
          <w:szCs w:val="24"/>
          <w:lang w:eastAsia="zh-TW"/>
        </w:rPr>
        <w:t>年度</w:t>
      </w:r>
      <w:r w:rsidR="0090615D" w:rsidRPr="003B3266">
        <w:rPr>
          <w:rFonts w:ascii="ＭＳ 明朝" w:hAnsi="ＭＳ 明朝" w:cs="MS-Mincho" w:hint="eastAsia"/>
          <w:szCs w:val="24"/>
          <w:lang w:eastAsia="zh-TW"/>
        </w:rPr>
        <w:t>優良和子牛生産推進緊急支援事業</w:t>
      </w:r>
      <w:r w:rsidR="0090615D" w:rsidRPr="003B3266">
        <w:rPr>
          <w:rFonts w:ascii="ＭＳ 明朝" w:hAnsi="ＭＳ 明朝" w:hint="eastAsia"/>
          <w:color w:val="000000"/>
          <w:szCs w:val="24"/>
          <w:lang w:eastAsia="zh-TW"/>
        </w:rPr>
        <w:t>参加申込書</w:t>
      </w:r>
    </w:p>
    <w:p w14:paraId="12AD2E6A" w14:textId="77777777" w:rsidR="0090615D" w:rsidRPr="003B3266" w:rsidRDefault="0090615D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jc w:val="center"/>
        <w:rPr>
          <w:rFonts w:ascii="ＭＳ 明朝" w:hAnsi="ＭＳ 明朝"/>
          <w:color w:val="000000"/>
          <w:szCs w:val="24"/>
          <w:lang w:eastAsia="zh-TW"/>
        </w:rPr>
      </w:pPr>
    </w:p>
    <w:p w14:paraId="18DA53EE" w14:textId="3B75C882" w:rsidR="0090615D" w:rsidRPr="003B3266" w:rsidRDefault="00BB3391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jc w:val="right"/>
        <w:rPr>
          <w:rFonts w:ascii="ＭＳ 明朝" w:hAnsi="ＭＳ 明朝"/>
          <w:color w:val="000000"/>
          <w:szCs w:val="24"/>
          <w:lang w:eastAsia="zh-TW"/>
        </w:rPr>
      </w:pPr>
      <w:r>
        <w:rPr>
          <w:rFonts w:ascii="ＭＳ 明朝" w:hAnsi="ＭＳ 明朝" w:hint="eastAsia"/>
          <w:color w:val="000000"/>
          <w:szCs w:val="24"/>
          <w:lang w:eastAsia="zh-TW"/>
        </w:rPr>
        <w:t xml:space="preserve">　　</w:t>
      </w:r>
      <w:r w:rsidR="0090615D" w:rsidRPr="003B3266">
        <w:rPr>
          <w:rFonts w:ascii="ＭＳ 明朝" w:hAnsi="ＭＳ 明朝" w:hint="eastAsia"/>
          <w:color w:val="000000"/>
          <w:szCs w:val="24"/>
          <w:lang w:eastAsia="zh-TW"/>
        </w:rPr>
        <w:t>年　　月　　日</w:t>
      </w:r>
    </w:p>
    <w:p w14:paraId="0AD28684" w14:textId="77777777" w:rsidR="0090615D" w:rsidRPr="003B3266" w:rsidRDefault="0090615D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rPr>
          <w:rFonts w:ascii="ＭＳ 明朝" w:hAnsi="ＭＳ 明朝"/>
          <w:color w:val="000000"/>
          <w:szCs w:val="24"/>
          <w:lang w:eastAsia="zh-TW"/>
        </w:rPr>
      </w:pPr>
    </w:p>
    <w:p w14:paraId="2C1ACD04" w14:textId="1D12F02B" w:rsidR="0090615D" w:rsidRPr="00BB3391" w:rsidRDefault="00BB3391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rPr>
          <w:rFonts w:ascii="ＭＳ 明朝" w:eastAsia="PMingLiU" w:hAnsi="ＭＳ 明朝"/>
          <w:color w:val="000000"/>
          <w:szCs w:val="24"/>
          <w:lang w:eastAsia="zh-TW"/>
        </w:rPr>
      </w:pPr>
      <w:r>
        <w:rPr>
          <w:rFonts w:ascii="ＭＳ 明朝" w:hAnsi="ＭＳ 明朝" w:hint="eastAsia"/>
          <w:color w:val="000000"/>
          <w:szCs w:val="24"/>
          <w:lang w:eastAsia="zh-TW"/>
        </w:rPr>
        <w:t>一般社団法人宮城県畜産協会会長　殿</w:t>
      </w:r>
    </w:p>
    <w:p w14:paraId="1B37E88C" w14:textId="77777777" w:rsidR="0090615D" w:rsidRPr="003B3266" w:rsidRDefault="0090615D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ind w:right="960" w:firstLineChars="2500" w:firstLine="6000"/>
        <w:rPr>
          <w:rFonts w:ascii="ＭＳ 明朝" w:hAnsi="ＭＳ 明朝"/>
          <w:color w:val="000000"/>
          <w:szCs w:val="24"/>
          <w:lang w:eastAsia="zh-TW"/>
        </w:rPr>
      </w:pPr>
    </w:p>
    <w:p w14:paraId="4AE11162" w14:textId="77777777" w:rsidR="0090615D" w:rsidRPr="003B3266" w:rsidRDefault="0090615D" w:rsidP="0090615D">
      <w:pPr>
        <w:ind w:leftChars="2000" w:left="4800"/>
        <w:rPr>
          <w:rFonts w:ascii="ＭＳ 明朝" w:hAnsi="ＭＳ 明朝"/>
          <w:szCs w:val="24"/>
          <w:lang w:eastAsia="zh-TW"/>
        </w:rPr>
      </w:pPr>
      <w:r w:rsidRPr="003B3266">
        <w:rPr>
          <w:rFonts w:ascii="ＭＳ 明朝" w:hAnsi="ＭＳ 明朝" w:hint="eastAsia"/>
          <w:szCs w:val="24"/>
          <w:lang w:eastAsia="zh-TW"/>
        </w:rPr>
        <w:t>住　　所</w:t>
      </w:r>
    </w:p>
    <w:p w14:paraId="3764C43A" w14:textId="77777777" w:rsidR="0090615D" w:rsidRPr="003B3266" w:rsidRDefault="0090615D" w:rsidP="0090615D">
      <w:pPr>
        <w:ind w:leftChars="2000" w:left="4800"/>
        <w:rPr>
          <w:rFonts w:ascii="ＭＳ 明朝" w:hAnsi="ＭＳ 明朝"/>
          <w:szCs w:val="24"/>
          <w:lang w:eastAsia="zh-TW"/>
        </w:rPr>
      </w:pPr>
      <w:r w:rsidRPr="003B3266">
        <w:rPr>
          <w:rFonts w:ascii="ＭＳ 明朝" w:hAnsi="ＭＳ 明朝" w:hint="eastAsia"/>
          <w:szCs w:val="24"/>
          <w:lang w:eastAsia="zh-TW"/>
        </w:rPr>
        <w:t>氏　　名</w:t>
      </w:r>
    </w:p>
    <w:p w14:paraId="2FC8C6EE" w14:textId="77777777" w:rsidR="0090615D" w:rsidRPr="003B3266" w:rsidRDefault="0090615D" w:rsidP="0090615D">
      <w:pPr>
        <w:ind w:leftChars="2000" w:left="4800"/>
        <w:rPr>
          <w:rFonts w:ascii="游明朝" w:eastAsia="游明朝" w:hAnsi="游明朝"/>
          <w:sz w:val="21"/>
          <w:lang w:eastAsia="zh-TW"/>
        </w:rPr>
      </w:pPr>
      <w:r w:rsidRPr="003B3266">
        <w:rPr>
          <w:rFonts w:ascii="ＭＳ 明朝" w:hAnsi="ＭＳ 明朝" w:hint="eastAsia"/>
          <w:szCs w:val="24"/>
          <w:lang w:eastAsia="zh-TW"/>
        </w:rPr>
        <w:t>生産者補給金契約番号</w:t>
      </w:r>
    </w:p>
    <w:p w14:paraId="4484547B" w14:textId="0004FEA3" w:rsidR="0090615D" w:rsidRDefault="0090615D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rPr>
          <w:rFonts w:ascii="ＭＳ 明朝" w:eastAsia="PMingLiU" w:hAnsi="ＭＳ 明朝"/>
          <w:color w:val="000000"/>
          <w:szCs w:val="24"/>
          <w:lang w:eastAsia="zh-TW"/>
        </w:rPr>
      </w:pPr>
    </w:p>
    <w:p w14:paraId="5AA95FF2" w14:textId="77777777" w:rsidR="005B1C9B" w:rsidRPr="005B1C9B" w:rsidRDefault="005B1C9B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rPr>
          <w:rFonts w:ascii="ＭＳ 明朝" w:eastAsia="PMingLiU" w:hAnsi="ＭＳ 明朝"/>
          <w:color w:val="000000"/>
          <w:szCs w:val="24"/>
          <w:lang w:eastAsia="zh-TW"/>
        </w:rPr>
      </w:pPr>
    </w:p>
    <w:p w14:paraId="23A9B91E" w14:textId="77777777" w:rsidR="0090615D" w:rsidRPr="003B3266" w:rsidRDefault="0090615D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rPr>
          <w:rFonts w:ascii="ＭＳ 明朝" w:hAnsi="ＭＳ 明朝"/>
          <w:color w:val="000000"/>
          <w:szCs w:val="24"/>
          <w:lang w:eastAsia="zh-TW"/>
        </w:rPr>
      </w:pPr>
    </w:p>
    <w:p w14:paraId="412F83D9" w14:textId="77777777" w:rsidR="0090615D" w:rsidRPr="003B3266" w:rsidRDefault="0090615D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rPr>
          <w:rFonts w:ascii="ＭＳ 明朝" w:hAnsi="ＭＳ 明朝"/>
          <w:color w:val="000000"/>
          <w:szCs w:val="24"/>
        </w:rPr>
      </w:pPr>
      <w:r w:rsidRPr="003B3266">
        <w:rPr>
          <w:rFonts w:ascii="ＭＳ 明朝" w:hAnsi="ＭＳ 明朝" w:hint="eastAsia"/>
          <w:color w:val="000000"/>
          <w:szCs w:val="24"/>
          <w:lang w:eastAsia="zh-TW"/>
        </w:rPr>
        <w:t xml:space="preserve">　</w:t>
      </w:r>
      <w:r w:rsidRPr="003B3266">
        <w:rPr>
          <w:rFonts w:ascii="ＭＳ 明朝" w:hAnsi="ＭＳ 明朝" w:cs="MS-Mincho" w:hint="eastAsia"/>
          <w:szCs w:val="24"/>
        </w:rPr>
        <w:t>優良和子牛生産推進緊急支援事業実施要綱第４の１の規定に基づき、事業参加申込書を提出します。</w:t>
      </w:r>
      <w:r w:rsidRPr="003B3266">
        <w:rPr>
          <w:rFonts w:ascii="ＭＳ 明朝" w:hAnsi="ＭＳ 明朝" w:hint="eastAsia"/>
          <w:color w:val="000000"/>
          <w:szCs w:val="24"/>
        </w:rPr>
        <w:t>併せて、奨励</w:t>
      </w:r>
      <w:r w:rsidRPr="003B3266">
        <w:rPr>
          <w:rFonts w:ascii="ＭＳ 明朝" w:hAnsi="ＭＳ 明朝" w:hint="eastAsia"/>
          <w:szCs w:val="24"/>
        </w:rPr>
        <w:t>金の交付対象となった場合には、奨励金</w:t>
      </w:r>
      <w:r w:rsidRPr="003B3266">
        <w:rPr>
          <w:rFonts w:ascii="ＭＳ 明朝" w:hAnsi="ＭＳ 明朝" w:hint="eastAsia"/>
          <w:color w:val="000000"/>
          <w:szCs w:val="24"/>
        </w:rPr>
        <w:t>の交付を申請します。</w:t>
      </w:r>
    </w:p>
    <w:p w14:paraId="56E1EE67" w14:textId="3099F6EC" w:rsidR="0090615D" w:rsidRPr="003B3266" w:rsidRDefault="0090615D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rPr>
          <w:rFonts w:ascii="ＭＳ 明朝" w:hAnsi="ＭＳ 明朝"/>
          <w:color w:val="000000"/>
          <w:szCs w:val="24"/>
        </w:rPr>
      </w:pPr>
      <w:r w:rsidRPr="003B3266">
        <w:rPr>
          <w:rFonts w:ascii="ＭＳ 明朝" w:hAnsi="ＭＳ 明朝" w:hint="eastAsia"/>
          <w:color w:val="000000"/>
          <w:szCs w:val="24"/>
        </w:rPr>
        <w:t xml:space="preserve">　なお、肉用子牛生産者補給金制度の適正な実施に努めるとともに、生産者補給金交付契約</w:t>
      </w:r>
      <w:r w:rsidR="0095161C">
        <w:rPr>
          <w:rFonts w:ascii="ＭＳ 明朝" w:hAnsi="ＭＳ 明朝" w:hint="eastAsia"/>
          <w:color w:val="000000"/>
          <w:szCs w:val="24"/>
        </w:rPr>
        <w:t>約款</w:t>
      </w:r>
      <w:r w:rsidRPr="003B3266">
        <w:rPr>
          <w:rFonts w:ascii="ＭＳ 明朝" w:hAnsi="ＭＳ 明朝" w:hint="eastAsia"/>
          <w:color w:val="000000"/>
          <w:szCs w:val="24"/>
        </w:rPr>
        <w:t>第</w:t>
      </w:r>
      <w:r w:rsidR="0095161C" w:rsidRPr="0095161C">
        <w:rPr>
          <w:rFonts w:ascii="ＭＳ 明朝" w:hAnsi="ＭＳ 明朝" w:hint="eastAsia"/>
          <w:color w:val="000000"/>
          <w:szCs w:val="24"/>
        </w:rPr>
        <w:t>１８</w:t>
      </w:r>
      <w:r w:rsidRPr="0095161C">
        <w:rPr>
          <w:rFonts w:ascii="ＭＳ 明朝" w:hAnsi="ＭＳ 明朝" w:hint="eastAsia"/>
          <w:color w:val="000000"/>
          <w:szCs w:val="24"/>
        </w:rPr>
        <w:t>条</w:t>
      </w:r>
      <w:r w:rsidRPr="003B3266">
        <w:rPr>
          <w:rFonts w:ascii="ＭＳ 明朝" w:hAnsi="ＭＳ 明朝" w:hint="eastAsia"/>
          <w:color w:val="000000"/>
          <w:szCs w:val="24"/>
        </w:rPr>
        <w:t>の各号のいずれかに該当する場合には、本事業で交付された奨励金を返還することを誓約します。</w:t>
      </w:r>
    </w:p>
    <w:p w14:paraId="3483C5B4" w14:textId="77777777" w:rsidR="0090615D" w:rsidRPr="003B3266" w:rsidRDefault="0090615D" w:rsidP="0090615D">
      <w:pPr>
        <w:tabs>
          <w:tab w:val="left" w:pos="240"/>
        </w:tabs>
        <w:overflowPunct w:val="0"/>
        <w:autoSpaceDE w:val="0"/>
        <w:autoSpaceDN w:val="0"/>
        <w:spacing w:line="300" w:lineRule="exact"/>
        <w:ind w:firstLineChars="100" w:firstLine="240"/>
        <w:rPr>
          <w:rFonts w:ascii="ＭＳ 明朝" w:hAnsi="ＭＳ 明朝"/>
          <w:szCs w:val="24"/>
        </w:rPr>
      </w:pPr>
      <w:r w:rsidRPr="003B3266">
        <w:rPr>
          <w:rFonts w:ascii="ＭＳ 明朝" w:hAnsi="ＭＳ 明朝" w:hint="eastAsia"/>
          <w:color w:val="000000"/>
          <w:szCs w:val="24"/>
        </w:rPr>
        <w:t>また、肉用子牛生産に係る</w:t>
      </w:r>
      <w:r w:rsidRPr="003B3266">
        <w:rPr>
          <w:rFonts w:ascii="ＭＳ 明朝" w:hAnsi="ＭＳ 明朝" w:hint="eastAsia"/>
          <w:szCs w:val="24"/>
        </w:rPr>
        <w:t>飼養管理向上のため、同要綱第３の１に規定する期間内において、同要綱第３の３に規定する以下の取組を実施します。</w:t>
      </w:r>
    </w:p>
    <w:tbl>
      <w:tblPr>
        <w:tblpPr w:leftFromText="142" w:rightFromText="142" w:vertAnchor="text" w:horzAnchor="margin" w:tblpX="-5" w:tblpY="248"/>
        <w:tblW w:w="87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7419"/>
        <w:gridCol w:w="627"/>
      </w:tblGrid>
      <w:tr w:rsidR="0090615D" w:rsidRPr="003B3266" w14:paraId="751F5B50" w14:textId="77777777" w:rsidTr="004A3284">
        <w:trPr>
          <w:trHeight w:val="4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444D87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ﾁｪｯｸ欄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5F044A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取組内容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347954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対象</w:t>
            </w:r>
          </w:p>
        </w:tc>
      </w:tr>
      <w:tr w:rsidR="0090615D" w:rsidRPr="003B3266" w14:paraId="732E98C9" w14:textId="77777777" w:rsidTr="004A3284">
        <w:trPr>
          <w:trHeight w:val="510"/>
        </w:trPr>
        <w:tc>
          <w:tcPr>
            <w:tcW w:w="737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FEF70F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41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58E2FA" w14:textId="77777777" w:rsidR="0090615D" w:rsidRPr="003B3266" w:rsidRDefault="0090615D" w:rsidP="004A328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（１）飼料効率の改善（給与飼料の分析を踏まえた飼料設計等）</w:t>
            </w:r>
          </w:p>
        </w:tc>
        <w:tc>
          <w:tcPr>
            <w:tcW w:w="627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085335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母子</w:t>
            </w:r>
          </w:p>
          <w:p w14:paraId="496CEF8C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共通</w:t>
            </w:r>
          </w:p>
        </w:tc>
      </w:tr>
      <w:tr w:rsidR="0090615D" w:rsidRPr="003B3266" w14:paraId="4E033C4B" w14:textId="77777777" w:rsidTr="004A3284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8496F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60F41" w14:textId="77777777" w:rsidR="0090615D" w:rsidRPr="003B3266" w:rsidRDefault="0090615D" w:rsidP="004A328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（２）駆虫・防虫対策（清掃、駆虫剤の散布、防虫ネットの設置等）</w:t>
            </w:r>
          </w:p>
        </w:tc>
        <w:tc>
          <w:tcPr>
            <w:tcW w:w="627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53E19F" w14:textId="77777777" w:rsidR="0090615D" w:rsidRPr="003B3266" w:rsidRDefault="0090615D" w:rsidP="004A3284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0615D" w:rsidRPr="003B3266" w14:paraId="40FD4255" w14:textId="77777777" w:rsidTr="004A3284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CF78A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1515B" w14:textId="77777777" w:rsidR="0090615D" w:rsidRPr="003B3266" w:rsidRDefault="0090615D" w:rsidP="004A328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（３）牛体管理の徹底（削蹄等）</w:t>
            </w:r>
          </w:p>
        </w:tc>
        <w:tc>
          <w:tcPr>
            <w:tcW w:w="627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3B0360" w14:textId="77777777" w:rsidR="0090615D" w:rsidRPr="003B3266" w:rsidRDefault="0090615D" w:rsidP="004A3284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0615D" w:rsidRPr="003B3266" w14:paraId="14711A7F" w14:textId="77777777" w:rsidTr="004A3284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68328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26BEC" w14:textId="77777777" w:rsidR="0090615D" w:rsidRPr="003B3266" w:rsidRDefault="0090615D" w:rsidP="004A328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（４）飼料添加による栄養状態の改善（乳酸菌、ビタミン・ミネラルの投与等）</w:t>
            </w:r>
          </w:p>
        </w:tc>
        <w:tc>
          <w:tcPr>
            <w:tcW w:w="627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32723" w14:textId="77777777" w:rsidR="0090615D" w:rsidRPr="003B3266" w:rsidRDefault="0090615D" w:rsidP="004A3284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0615D" w:rsidRPr="003B3266" w14:paraId="3B6D916B" w14:textId="77777777" w:rsidTr="004A3284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123721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D9C149" w14:textId="77777777" w:rsidR="0090615D" w:rsidRPr="003B3266" w:rsidRDefault="0090615D" w:rsidP="004A328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（５）寒冷・暑熱対策（カーフジャケット、ヒーター、扇風機の利用等）</w:t>
            </w: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D8CE41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0615D" w:rsidRPr="003B3266" w14:paraId="651A3789" w14:textId="77777777" w:rsidTr="004A3284">
        <w:trPr>
          <w:trHeight w:val="5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08ECF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38C56" w14:textId="77777777" w:rsidR="0090615D" w:rsidRPr="003B3266" w:rsidRDefault="0090615D" w:rsidP="004A328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（６）子牛の疾病防止のためのワクチン接種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CBCA3C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子牛</w:t>
            </w:r>
          </w:p>
        </w:tc>
      </w:tr>
      <w:tr w:rsidR="0090615D" w:rsidRPr="003B3266" w14:paraId="4C366371" w14:textId="77777777" w:rsidTr="004A3284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17782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28FEB" w14:textId="77777777" w:rsidR="0090615D" w:rsidRPr="003B3266" w:rsidRDefault="0090615D" w:rsidP="004A3284">
            <w:pPr>
              <w:widowControl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（７）疾病の早期治療（寄生虫駆除剤、下痢防止剤の投与等）</w:t>
            </w:r>
          </w:p>
        </w:tc>
        <w:tc>
          <w:tcPr>
            <w:tcW w:w="627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7EE1C" w14:textId="77777777" w:rsidR="0090615D" w:rsidRPr="003B3266" w:rsidRDefault="0090615D" w:rsidP="004A3284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0615D" w:rsidRPr="003B3266" w14:paraId="40AC6999" w14:textId="77777777" w:rsidTr="004A3284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1B386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114D7" w14:textId="77777777" w:rsidR="0090615D" w:rsidRPr="003B3266" w:rsidRDefault="0090615D" w:rsidP="004A3284">
            <w:pPr>
              <w:widowControl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（８）</w:t>
            </w:r>
            <w:r w:rsidRPr="003B326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哺乳期の栄養状態を強化する人工哺乳の実施</w:t>
            </w: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A94AED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0615D" w:rsidRPr="003B3266" w14:paraId="194E2301" w14:textId="77777777" w:rsidTr="004A3284">
        <w:trPr>
          <w:trHeight w:val="5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BE408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7CB64" w14:textId="77777777" w:rsidR="0090615D" w:rsidRPr="003B3266" w:rsidRDefault="0090615D" w:rsidP="004A3284">
            <w:pPr>
              <w:widowControl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（９）繁殖雌牛の疾病防止のためのワクチン接種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5295EB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母牛</w:t>
            </w:r>
          </w:p>
        </w:tc>
      </w:tr>
      <w:tr w:rsidR="0090615D" w:rsidRPr="003B3266" w14:paraId="6F943EE1" w14:textId="77777777" w:rsidTr="004A3284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18D8A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FDF79" w14:textId="77777777" w:rsidR="0090615D" w:rsidRPr="003B3266" w:rsidRDefault="0090615D" w:rsidP="004A3284">
            <w:pPr>
              <w:widowControl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（１０）</w:t>
            </w:r>
            <w:r w:rsidRPr="003B326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発情発見装置・分娩監視装置の活用</w:t>
            </w:r>
          </w:p>
        </w:tc>
        <w:tc>
          <w:tcPr>
            <w:tcW w:w="627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ECCD7E" w14:textId="77777777" w:rsidR="0090615D" w:rsidRPr="003B3266" w:rsidRDefault="0090615D" w:rsidP="004A3284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0615D" w:rsidRPr="003B3266" w14:paraId="50C2B175" w14:textId="77777777" w:rsidTr="004A3284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D21FF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B326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DE89D" w14:textId="77777777" w:rsidR="0090615D" w:rsidRPr="003B3266" w:rsidRDefault="0090615D" w:rsidP="004A3284">
            <w:pPr>
              <w:widowControl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3B3266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（１１）</w:t>
            </w:r>
            <w:r w:rsidRPr="003B326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代謝プロファイルテストの活用</w:t>
            </w: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E192A0" w14:textId="77777777" w:rsidR="0090615D" w:rsidRPr="003B3266" w:rsidRDefault="0090615D" w:rsidP="004A328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81EAB39" w14:textId="77777777" w:rsidR="0090615D" w:rsidRPr="003B3266" w:rsidRDefault="0090615D" w:rsidP="0090615D">
      <w:pPr>
        <w:autoSpaceDE w:val="0"/>
        <w:autoSpaceDN w:val="0"/>
        <w:adjustRightInd w:val="0"/>
        <w:ind w:rightChars="-203" w:right="-487"/>
        <w:jc w:val="left"/>
        <w:rPr>
          <w:rFonts w:ascii="ＭＳ 明朝" w:hAnsi="ＭＳ 明朝"/>
          <w:sz w:val="21"/>
          <w:szCs w:val="21"/>
        </w:rPr>
      </w:pPr>
    </w:p>
    <w:p w14:paraId="76F43E83" w14:textId="512498E6" w:rsidR="00C37AB9" w:rsidRDefault="0090615D" w:rsidP="0004396D">
      <w:pPr>
        <w:autoSpaceDE w:val="0"/>
        <w:autoSpaceDN w:val="0"/>
        <w:adjustRightInd w:val="0"/>
        <w:ind w:rightChars="-203" w:right="-487"/>
        <w:jc w:val="left"/>
      </w:pPr>
      <w:r w:rsidRPr="003B3266">
        <w:rPr>
          <w:rFonts w:ascii="ＭＳ 明朝" w:hAnsi="ＭＳ 明朝" w:hint="eastAsia"/>
          <w:sz w:val="21"/>
          <w:szCs w:val="21"/>
        </w:rPr>
        <w:t>（注）</w:t>
      </w:r>
      <w:r w:rsidR="0004396D">
        <w:rPr>
          <w:rFonts w:ascii="ＭＳ 明朝" w:hAnsi="ＭＳ 明朝" w:hint="eastAsia"/>
          <w:sz w:val="21"/>
          <w:szCs w:val="21"/>
        </w:rPr>
        <w:t xml:space="preserve">　</w:t>
      </w:r>
      <w:r w:rsidRPr="003B3266">
        <w:rPr>
          <w:rFonts w:ascii="ＭＳ 明朝" w:hAnsi="ＭＳ 明朝" w:hint="eastAsia"/>
          <w:sz w:val="21"/>
          <w:szCs w:val="21"/>
        </w:rPr>
        <w:t>取組内容に変更があった場合は、速やかに変更内容を指定協会に申し出ること</w:t>
      </w:r>
      <w:bookmarkEnd w:id="0"/>
    </w:p>
    <w:sectPr w:rsidR="00C37AB9" w:rsidSect="0090615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B82F" w14:textId="77777777" w:rsidR="00507454" w:rsidRDefault="00507454" w:rsidP="005B1C9B">
      <w:r>
        <w:separator/>
      </w:r>
    </w:p>
  </w:endnote>
  <w:endnote w:type="continuationSeparator" w:id="0">
    <w:p w14:paraId="6A7F8F1F" w14:textId="77777777" w:rsidR="00507454" w:rsidRDefault="00507454" w:rsidP="005B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B444" w14:textId="77777777" w:rsidR="00507454" w:rsidRDefault="00507454" w:rsidP="005B1C9B">
      <w:r>
        <w:separator/>
      </w:r>
    </w:p>
  </w:footnote>
  <w:footnote w:type="continuationSeparator" w:id="0">
    <w:p w14:paraId="2794C7A0" w14:textId="77777777" w:rsidR="00507454" w:rsidRDefault="00507454" w:rsidP="005B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5D"/>
    <w:rsid w:val="0004396D"/>
    <w:rsid w:val="000E2D94"/>
    <w:rsid w:val="001914B2"/>
    <w:rsid w:val="00507454"/>
    <w:rsid w:val="00514158"/>
    <w:rsid w:val="005B1C9B"/>
    <w:rsid w:val="0072064D"/>
    <w:rsid w:val="007D51CF"/>
    <w:rsid w:val="00902361"/>
    <w:rsid w:val="0090615D"/>
    <w:rsid w:val="0095161C"/>
    <w:rsid w:val="009F6586"/>
    <w:rsid w:val="00BB3391"/>
    <w:rsid w:val="00C37AB9"/>
    <w:rsid w:val="00DA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17C26"/>
  <w15:chartTrackingRefBased/>
  <w15:docId w15:val="{500569E8-4B4B-4CDC-A505-D02901C2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15D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C9B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5B1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C9B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ANTEI-01</dc:creator>
  <cp:keywords/>
  <dc:description/>
  <cp:lastModifiedBy>k-kamei@bz04.plala.or.jp</cp:lastModifiedBy>
  <cp:revision>2</cp:revision>
  <cp:lastPrinted>2025-04-23T00:53:00Z</cp:lastPrinted>
  <dcterms:created xsi:type="dcterms:W3CDTF">2026-05-08T02:31:00Z</dcterms:created>
  <dcterms:modified xsi:type="dcterms:W3CDTF">2026-05-08T02:31:00Z</dcterms:modified>
</cp:coreProperties>
</file>